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B10B2" w:rsidP="00C62880">
      <w:pPr>
        <w:jc w:val="center"/>
        <w:rPr>
          <w:b/>
          <w:sz w:val="28"/>
        </w:rPr>
      </w:pPr>
      <w:r w:rsidRPr="003B10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B10B2" w:rsidP="00C62880">
      <w:pPr>
        <w:spacing w:line="360" w:lineRule="auto"/>
        <w:jc w:val="center"/>
        <w:rPr>
          <w:b/>
          <w:sz w:val="24"/>
        </w:rPr>
      </w:pPr>
      <w:r w:rsidRPr="003B10B2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B10B2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7B7C5C">
        <w:rPr>
          <w:b/>
        </w:rPr>
        <w:t xml:space="preserve"> КИВИ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7B7C5C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7B7C5C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Е322),</w:t>
      </w:r>
      <w:r w:rsidR="007B7C5C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7B7C5C">
        <w:rPr>
          <w:sz w:val="23"/>
          <w:szCs w:val="23"/>
        </w:rPr>
        <w:t xml:space="preserve"> киви (Е 1520), </w:t>
      </w:r>
      <w:r w:rsidRPr="00E86320">
        <w:rPr>
          <w:sz w:val="23"/>
          <w:szCs w:val="23"/>
        </w:rPr>
        <w:t>идентичный натуральному, красители п</w:t>
      </w:r>
      <w:r>
        <w:rPr>
          <w:sz w:val="23"/>
          <w:szCs w:val="23"/>
        </w:rPr>
        <w:t>ищевые (</w:t>
      </w:r>
      <w:r w:rsidR="007B7C5C">
        <w:rPr>
          <w:sz w:val="23"/>
          <w:szCs w:val="23"/>
        </w:rPr>
        <w:t>Е102</w:t>
      </w:r>
      <w:r w:rsidRPr="00E86320">
        <w:rPr>
          <w:sz w:val="23"/>
          <w:szCs w:val="23"/>
        </w:rPr>
        <w:t>,Е133).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7B7C5C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7B7C5C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B10B2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B7C5C"/>
    <w:rsid w:val="007F3FCA"/>
    <w:rsid w:val="00830038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23</cp:revision>
  <dcterms:created xsi:type="dcterms:W3CDTF">2014-07-25T13:03:00Z</dcterms:created>
  <dcterms:modified xsi:type="dcterms:W3CDTF">2015-02-03T04:07:00Z</dcterms:modified>
</cp:coreProperties>
</file>